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B1" w:rsidRDefault="00F04E2D">
      <w:pPr>
        <w:pStyle w:val="a4"/>
        <w:spacing w:line="314" w:lineRule="auto"/>
      </w:pPr>
      <w:bookmarkStart w:id="0" w:name="_GoBack"/>
      <w:bookmarkEnd w:id="0"/>
      <w:r>
        <w:t>Согласие</w:t>
      </w:r>
      <w:r>
        <w:rPr>
          <w:spacing w:val="-15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(законных</w:t>
      </w:r>
      <w:r>
        <w:rPr>
          <w:spacing w:val="-15"/>
        </w:rPr>
        <w:t xml:space="preserve"> </w:t>
      </w:r>
      <w:r>
        <w:t>представителей)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психологическое/логопедическое сопровождение ребенка в</w:t>
      </w:r>
      <w:r>
        <w:rPr>
          <w:spacing w:val="40"/>
        </w:rPr>
        <w:t xml:space="preserve"> </w:t>
      </w:r>
      <w:r>
        <w:t>МБДОУ ЦРР- д/с «Золотой ключик» г. Зернограда</w:t>
      </w:r>
    </w:p>
    <w:p w:rsidR="00F853B1" w:rsidRDefault="00F04E2D">
      <w:pPr>
        <w:pStyle w:val="a3"/>
        <w:tabs>
          <w:tab w:val="left" w:pos="9340"/>
        </w:tabs>
        <w:spacing w:line="211" w:lineRule="exact"/>
        <w:ind w:left="0" w:right="453"/>
        <w:jc w:val="center"/>
      </w:pPr>
      <w:r>
        <w:t xml:space="preserve">Я </w:t>
      </w:r>
      <w:r>
        <w:rPr>
          <w:u w:val="single"/>
        </w:rPr>
        <w:tab/>
      </w:r>
      <w:r>
        <w:rPr>
          <w:spacing w:val="-10"/>
        </w:rPr>
        <w:t>,</w:t>
      </w:r>
    </w:p>
    <w:p w:rsidR="00F853B1" w:rsidRDefault="00F04E2D">
      <w:pPr>
        <w:spacing w:before="120"/>
        <w:ind w:left="1082" w:right="453"/>
        <w:jc w:val="center"/>
        <w:rPr>
          <w:sz w:val="14"/>
        </w:rPr>
      </w:pPr>
      <w:r>
        <w:rPr>
          <w:spacing w:val="-2"/>
          <w:sz w:val="14"/>
        </w:rPr>
        <w:t>(Ф.И.О.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родителя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(законного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представителя)</w:t>
      </w:r>
    </w:p>
    <w:p w:rsidR="00F853B1" w:rsidRDefault="00F04E2D">
      <w:pPr>
        <w:spacing w:before="1"/>
        <w:ind w:left="1078" w:right="453"/>
        <w:jc w:val="center"/>
        <w:rPr>
          <w:sz w:val="20"/>
        </w:rPr>
      </w:pPr>
      <w:r>
        <w:rPr>
          <w:spacing w:val="-2"/>
          <w:sz w:val="20"/>
        </w:rPr>
        <w:t>являясь</w:t>
      </w:r>
      <w:r>
        <w:rPr>
          <w:sz w:val="20"/>
        </w:rPr>
        <w:t xml:space="preserve"> </w:t>
      </w:r>
      <w:r>
        <w:rPr>
          <w:spacing w:val="-2"/>
          <w:sz w:val="20"/>
        </w:rPr>
        <w:t>родителем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(законным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представителем)</w:t>
      </w:r>
    </w:p>
    <w:p w:rsidR="00F853B1" w:rsidRDefault="00F04E2D">
      <w:pPr>
        <w:pStyle w:val="a3"/>
        <w:spacing w:before="1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830884</wp:posOffset>
                </wp:positionH>
                <wp:positionV relativeFrom="paragraph">
                  <wp:posOffset>171846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424004pt;margin-top:13.531226pt;width:462pt;height:.1pt;mso-position-horizontal-relative:page;mso-position-vertical-relative:paragraph;z-index:-15728640;mso-wrap-distance-left:0;mso-wrap-distance-right:0" id="docshape1" coordorigin="1308,271" coordsize="9240,0" path="m1308,271l1054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853B1" w:rsidRDefault="00F04E2D">
      <w:pPr>
        <w:spacing w:before="120"/>
        <w:ind w:right="81"/>
        <w:jc w:val="center"/>
        <w:rPr>
          <w:sz w:val="14"/>
        </w:rPr>
      </w:pPr>
      <w:r>
        <w:rPr>
          <w:sz w:val="14"/>
        </w:rPr>
        <w:t>(Ф.И.О.,</w:t>
      </w:r>
      <w:r>
        <w:rPr>
          <w:spacing w:val="-6"/>
          <w:sz w:val="14"/>
        </w:rPr>
        <w:t xml:space="preserve"> </w:t>
      </w:r>
      <w:r>
        <w:rPr>
          <w:sz w:val="14"/>
        </w:rPr>
        <w:t>дата</w:t>
      </w:r>
      <w:r>
        <w:rPr>
          <w:spacing w:val="-6"/>
          <w:sz w:val="14"/>
        </w:rPr>
        <w:t xml:space="preserve"> </w:t>
      </w:r>
      <w:r>
        <w:rPr>
          <w:sz w:val="14"/>
        </w:rPr>
        <w:t>рождения</w:t>
      </w:r>
      <w:r>
        <w:rPr>
          <w:spacing w:val="-6"/>
          <w:sz w:val="14"/>
        </w:rPr>
        <w:t xml:space="preserve"> </w:t>
      </w:r>
      <w:r>
        <w:rPr>
          <w:sz w:val="14"/>
        </w:rPr>
        <w:t>ребенка,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группа)</w:t>
      </w:r>
    </w:p>
    <w:p w:rsidR="00F853B1" w:rsidRDefault="00F04E2D">
      <w:pPr>
        <w:pStyle w:val="a3"/>
        <w:spacing w:before="120"/>
        <w:ind w:right="107"/>
        <w:jc w:val="both"/>
      </w:pPr>
      <w:r>
        <w:t>даю согласие на его (ее) психологическое/логопедическое</w:t>
      </w:r>
      <w:r>
        <w:rPr>
          <w:spacing w:val="40"/>
        </w:rPr>
        <w:t xml:space="preserve"> </w:t>
      </w:r>
      <w:r>
        <w:t>сопровождение в муниципальном бюджетном</w:t>
      </w:r>
      <w:r>
        <w:rPr>
          <w:spacing w:val="-10"/>
        </w:rPr>
        <w:t xml:space="preserve"> </w:t>
      </w:r>
      <w:r>
        <w:t>дошкольном</w:t>
      </w:r>
      <w:r>
        <w:rPr>
          <w:spacing w:val="-11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учреждении</w:t>
      </w:r>
      <w:r>
        <w:rPr>
          <w:spacing w:val="-7"/>
        </w:rPr>
        <w:t xml:space="preserve"> </w:t>
      </w:r>
      <w:r>
        <w:t>Центре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детском</w:t>
      </w:r>
      <w:r>
        <w:rPr>
          <w:spacing w:val="-11"/>
        </w:rPr>
        <w:t xml:space="preserve"> </w:t>
      </w:r>
      <w:r>
        <w:t>саде</w:t>
      </w:r>
    </w:p>
    <w:p w:rsidR="00F853B1" w:rsidRDefault="00F04E2D">
      <w:pPr>
        <w:pStyle w:val="a3"/>
        <w:ind w:right="109"/>
        <w:jc w:val="both"/>
      </w:pPr>
      <w:r>
        <w:t>«Золотой ключик» г.Зернограда (далее - МБДОУ), находящемся по адресу: 347740, Россия, Ростовская область, Зерноградский район, г. Зерноград, ул. им. Чкалова, дом № 5.</w:t>
      </w:r>
    </w:p>
    <w:p w:rsidR="00F853B1" w:rsidRDefault="00F04E2D">
      <w:pPr>
        <w:pStyle w:val="a3"/>
        <w:spacing w:before="120"/>
        <w:ind w:right="109" w:firstLine="705"/>
        <w:jc w:val="both"/>
      </w:pPr>
      <w:r>
        <w:t>Психологическое сопровождение ребенка включает в себя: наблюдение процесса адаптации восп</w:t>
      </w:r>
      <w:r>
        <w:t>итанников дошкольного возраста, скрининговую диагностику, углубленную диагностику и развивающе-коррекционную работу,</w:t>
      </w:r>
      <w:r>
        <w:rPr>
          <w:spacing w:val="40"/>
        </w:rPr>
        <w:t xml:space="preserve"> </w:t>
      </w:r>
      <w:r>
        <w:t>при необходимости индивидуальные занятия с ребенком, консультирование родителей по результатам углубленной диагностики.</w:t>
      </w:r>
    </w:p>
    <w:p w:rsidR="00F853B1" w:rsidRDefault="00F04E2D">
      <w:pPr>
        <w:pStyle w:val="a3"/>
        <w:spacing w:before="120"/>
        <w:ind w:right="108" w:firstLine="707"/>
        <w:jc w:val="both"/>
      </w:pPr>
      <w:r>
        <w:t>Логопедическое</w:t>
      </w:r>
      <w:r>
        <w:rPr>
          <w:spacing w:val="-8"/>
        </w:rPr>
        <w:t xml:space="preserve"> </w:t>
      </w:r>
      <w:r>
        <w:t>сопр</w:t>
      </w:r>
      <w:r>
        <w:t>овождение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себя:</w:t>
      </w:r>
      <w:r>
        <w:rPr>
          <w:spacing w:val="-8"/>
        </w:rPr>
        <w:t xml:space="preserve"> </w:t>
      </w:r>
      <w:r>
        <w:t>логопедическое</w:t>
      </w:r>
      <w:r>
        <w:rPr>
          <w:spacing w:val="-8"/>
        </w:rPr>
        <w:t xml:space="preserve"> </w:t>
      </w:r>
      <w:r>
        <w:t>обследование (мониторинг);</w:t>
      </w:r>
      <w:r>
        <w:rPr>
          <w:spacing w:val="-15"/>
        </w:rPr>
        <w:t xml:space="preserve"> </w:t>
      </w:r>
      <w:r>
        <w:t>коррекционно-развивающую</w:t>
      </w:r>
      <w:r>
        <w:rPr>
          <w:spacing w:val="-15"/>
        </w:rPr>
        <w:t xml:space="preserve"> </w:t>
      </w:r>
      <w:r>
        <w:t>подгрупповую</w:t>
      </w:r>
      <w:r>
        <w:rPr>
          <w:spacing w:val="-15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индивидуальную</w:t>
      </w:r>
      <w:r>
        <w:rPr>
          <w:spacing w:val="-15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по коррекции звукопроизношения с воспитанниками;</w:t>
      </w:r>
      <w:r>
        <w:rPr>
          <w:spacing w:val="40"/>
        </w:rPr>
        <w:t xml:space="preserve"> </w:t>
      </w:r>
      <w:r>
        <w:t>консультирование родителей по выявленным проблемам каждого ре</w:t>
      </w:r>
      <w:r>
        <w:t>бенка.</w:t>
      </w:r>
    </w:p>
    <w:p w:rsidR="00F853B1" w:rsidRDefault="00F04E2D">
      <w:pPr>
        <w:pStyle w:val="a3"/>
        <w:spacing w:before="120"/>
        <w:ind w:left="741"/>
        <w:jc w:val="both"/>
      </w:pPr>
      <w:r>
        <w:rPr>
          <w:spacing w:val="-2"/>
          <w:u w:val="single"/>
        </w:rPr>
        <w:t>Педагог-психолог</w:t>
      </w:r>
      <w:r>
        <w:rPr>
          <w:spacing w:val="6"/>
          <w:u w:val="single"/>
        </w:rPr>
        <w:t xml:space="preserve"> </w:t>
      </w:r>
      <w:r>
        <w:rPr>
          <w:spacing w:val="-2"/>
          <w:u w:val="single"/>
        </w:rPr>
        <w:t>и/или</w:t>
      </w:r>
      <w:r>
        <w:rPr>
          <w:spacing w:val="13"/>
          <w:u w:val="single"/>
        </w:rPr>
        <w:t xml:space="preserve"> </w:t>
      </w:r>
      <w:r>
        <w:rPr>
          <w:spacing w:val="-2"/>
          <w:u w:val="single"/>
        </w:rPr>
        <w:t>учитель-логопед:</w:t>
      </w:r>
    </w:p>
    <w:p w:rsidR="00F853B1" w:rsidRDefault="00F04E2D">
      <w:pPr>
        <w:pStyle w:val="a3"/>
        <w:spacing w:before="119"/>
        <w:ind w:left="753" w:right="112" w:hanging="360"/>
      </w:pPr>
      <w:r>
        <w:rPr>
          <w:rFonts w:ascii="Arial MT" w:eastAsia="Arial MT" w:hAnsi="Arial MT"/>
        </w:rPr>
        <w:t>🟃</w:t>
      </w:r>
      <w:r>
        <w:rPr>
          <w:rFonts w:ascii="Arial MT" w:eastAsia="Arial MT" w:hAnsi="Arial MT"/>
          <w:spacing w:val="40"/>
        </w:rPr>
        <w:t xml:space="preserve"> </w:t>
      </w:r>
      <w:r>
        <w:t>предоставляет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результатах</w:t>
      </w:r>
      <w:r>
        <w:rPr>
          <w:spacing w:val="40"/>
        </w:rPr>
        <w:t xml:space="preserve"> </w:t>
      </w:r>
      <w:r>
        <w:t>психологического</w:t>
      </w:r>
      <w:r>
        <w:rPr>
          <w:spacing w:val="40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логопедического обследования ребенка при обращении родителей (законных представителей);</w:t>
      </w:r>
    </w:p>
    <w:p w:rsidR="00F853B1" w:rsidRDefault="00F04E2D">
      <w:pPr>
        <w:pStyle w:val="a3"/>
        <w:ind w:left="753" w:right="112" w:hanging="360"/>
      </w:pPr>
      <w:r>
        <w:rPr>
          <w:rFonts w:ascii="Arial MT" w:eastAsia="Arial MT" w:hAnsi="Arial MT"/>
        </w:rPr>
        <w:t>🟃</w:t>
      </w:r>
      <w:r>
        <w:rPr>
          <w:rFonts w:ascii="Arial MT" w:eastAsia="Arial MT" w:hAnsi="Arial MT"/>
          <w:spacing w:val="5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разглашает</w:t>
      </w:r>
      <w:r>
        <w:rPr>
          <w:spacing w:val="-15"/>
        </w:rPr>
        <w:t xml:space="preserve"> </w:t>
      </w:r>
      <w:r>
        <w:t>информацию,</w:t>
      </w:r>
      <w:r>
        <w:rPr>
          <w:spacing w:val="-15"/>
        </w:rPr>
        <w:t xml:space="preserve"> </w:t>
      </w:r>
      <w:r>
        <w:t>полученную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индивидуальной</w:t>
      </w:r>
      <w:r>
        <w:rPr>
          <w:spacing w:val="-15"/>
        </w:rPr>
        <w:t xml:space="preserve"> </w:t>
      </w:r>
      <w:r>
        <w:t>беседы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ребенком и его родителями;</w:t>
      </w:r>
    </w:p>
    <w:p w:rsidR="00F853B1" w:rsidRDefault="00F04E2D">
      <w:pPr>
        <w:pStyle w:val="a3"/>
        <w:ind w:left="753" w:right="112" w:hanging="360"/>
      </w:pPr>
      <w:r>
        <w:rPr>
          <w:rFonts w:ascii="Arial MT" w:eastAsia="Arial MT" w:hAnsi="Arial MT"/>
          <w:spacing w:val="-2"/>
        </w:rPr>
        <w:t>🟃</w:t>
      </w:r>
      <w:r>
        <w:rPr>
          <w:rFonts w:ascii="Arial MT" w:eastAsia="Arial MT" w:hAnsi="Arial MT"/>
          <w:spacing w:val="80"/>
        </w:rPr>
        <w:t xml:space="preserve"> </w:t>
      </w:r>
      <w:r>
        <w:rPr>
          <w:spacing w:val="-2"/>
        </w:rPr>
        <w:t>разрабатывает</w:t>
      </w:r>
      <w:r>
        <w:rPr>
          <w:spacing w:val="-9"/>
        </w:rPr>
        <w:t xml:space="preserve"> </w:t>
      </w:r>
      <w:r>
        <w:rPr>
          <w:spacing w:val="-2"/>
        </w:rPr>
        <w:t>рекомендации</w:t>
      </w:r>
      <w:r>
        <w:rPr>
          <w:spacing w:val="-11"/>
        </w:rPr>
        <w:t xml:space="preserve"> </w:t>
      </w:r>
      <w:r>
        <w:rPr>
          <w:spacing w:val="-2"/>
        </w:rPr>
        <w:t>педагогам</w:t>
      </w:r>
      <w:r>
        <w:rPr>
          <w:spacing w:val="-8"/>
        </w:rPr>
        <w:t xml:space="preserve"> </w:t>
      </w:r>
      <w:r>
        <w:rPr>
          <w:spacing w:val="-2"/>
        </w:rPr>
        <w:t>учреждения</w:t>
      </w:r>
      <w:r>
        <w:rPr>
          <w:spacing w:val="-10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осуществления</w:t>
      </w:r>
      <w:r>
        <w:rPr>
          <w:spacing w:val="-10"/>
        </w:rPr>
        <w:t xml:space="preserve"> </w:t>
      </w:r>
      <w:r>
        <w:rPr>
          <w:spacing w:val="-2"/>
        </w:rPr>
        <w:t>индивидуальной работы;</w:t>
      </w:r>
    </w:p>
    <w:p w:rsidR="00F853B1" w:rsidRDefault="00F04E2D">
      <w:pPr>
        <w:pStyle w:val="a3"/>
        <w:ind w:left="753" w:right="112" w:hanging="360"/>
      </w:pPr>
      <w:r>
        <w:rPr>
          <w:rFonts w:ascii="Arial MT" w:eastAsia="Arial MT" w:hAnsi="Arial MT"/>
        </w:rPr>
        <w:t>🟃</w:t>
      </w:r>
      <w:r>
        <w:rPr>
          <w:rFonts w:ascii="Arial MT" w:eastAsia="Arial MT" w:hAnsi="Arial MT"/>
          <w:spacing w:val="40"/>
        </w:rPr>
        <w:t xml:space="preserve"> </w:t>
      </w:r>
      <w:r>
        <w:t>Созывает</w:t>
      </w:r>
      <w:r>
        <w:rPr>
          <w:spacing w:val="40"/>
        </w:rPr>
        <w:t xml:space="preserve"> </w:t>
      </w:r>
      <w:r>
        <w:t>консилиум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обсуждения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выявленных недостатков у воспитанников.</w:t>
      </w:r>
    </w:p>
    <w:p w:rsidR="00F853B1" w:rsidRDefault="00F04E2D">
      <w:pPr>
        <w:pStyle w:val="a3"/>
        <w:tabs>
          <w:tab w:val="left" w:pos="8334"/>
          <w:tab w:val="left" w:pos="8701"/>
        </w:tabs>
        <w:ind w:left="753" w:right="112" w:hanging="360"/>
      </w:pPr>
      <w:r>
        <w:rPr>
          <w:rFonts w:ascii="Arial MT" w:eastAsia="Arial MT" w:hAnsi="Arial MT"/>
        </w:rPr>
        <w:t>🟃</w:t>
      </w:r>
      <w:r>
        <w:rPr>
          <w:rFonts w:ascii="Arial MT" w:eastAsia="Arial MT" w:hAnsi="Arial MT"/>
          <w:spacing w:val="40"/>
        </w:rPr>
        <w:t xml:space="preserve"> </w:t>
      </w:r>
      <w:r>
        <w:t>предоставляет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ребенке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оформлении</w:t>
      </w:r>
      <w:r>
        <w:rPr>
          <w:spacing w:val="40"/>
        </w:rPr>
        <w:t xml:space="preserve"> </w:t>
      </w:r>
      <w:r>
        <w:t>документов</w:t>
      </w:r>
      <w:r>
        <w:tab/>
      </w:r>
      <w:r>
        <w:rPr>
          <w:spacing w:val="-10"/>
        </w:rPr>
        <w:t>в</w:t>
      </w:r>
      <w:r>
        <w:tab/>
        <w:t>РПМПК</w:t>
      </w:r>
      <w:r>
        <w:rPr>
          <w:spacing w:val="31"/>
        </w:rPr>
        <w:t xml:space="preserve"> </w:t>
      </w:r>
      <w:r>
        <w:t>и ОПМПК для определения дальнейшего маршрута обучения.</w:t>
      </w:r>
    </w:p>
    <w:p w:rsidR="00F853B1" w:rsidRDefault="00F04E2D">
      <w:pPr>
        <w:pStyle w:val="a3"/>
        <w:spacing w:before="5"/>
        <w:ind w:left="0"/>
        <w:rPr>
          <w:sz w:val="8"/>
        </w:rPr>
      </w:pP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858519</wp:posOffset>
                </wp:positionH>
                <wp:positionV relativeFrom="paragraph">
                  <wp:posOffset>82448</wp:posOffset>
                </wp:positionV>
                <wp:extent cx="6156960" cy="14224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1422400"/>
                        </a:xfrm>
                        <a:prstGeom prst="rect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53B1" w:rsidRDefault="00F04E2D">
                            <w:pPr>
                              <w:pStyle w:val="a3"/>
                              <w:spacing w:before="167" w:line="272" w:lineRule="exact"/>
                              <w:ind w:left="1475"/>
                            </w:pPr>
                            <w:r>
                              <w:rPr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Конфиденциальность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может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быть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нарушена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следующих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ситуациях: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</w:p>
                          <w:p w:rsidR="00F853B1" w:rsidRDefault="00F04E2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5"/>
                              </w:tabs>
                              <w:spacing w:line="272" w:lineRule="exact"/>
                              <w:ind w:hanging="338"/>
                            </w:pPr>
                            <w:r>
                              <w:t>Если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ребенок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сообщит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намерении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нанести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серьезный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вред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себе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другим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лицам.</w:t>
                            </w:r>
                          </w:p>
                          <w:p w:rsidR="00F853B1" w:rsidRDefault="00F04E2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5"/>
                              </w:tabs>
                              <w:spacing w:line="275" w:lineRule="exact"/>
                              <w:ind w:hanging="360"/>
                            </w:pPr>
                            <w:r>
                              <w:t>Если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ребенок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сообщит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жестоком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обращении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ним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2"/>
                              </w:rPr>
                              <w:t xml:space="preserve"> другими.</w:t>
                            </w:r>
                          </w:p>
                          <w:p w:rsidR="00F853B1" w:rsidRDefault="00F04E2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5"/>
                              </w:tabs>
                              <w:spacing w:before="3" w:line="235" w:lineRule="auto"/>
                              <w:ind w:right="97" w:hanging="351"/>
                            </w:pPr>
                            <w:r>
                              <w:t>Если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материалы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индивидуальной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будут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затребованы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правоохранительными </w:t>
                            </w:r>
                            <w:r>
                              <w:rPr>
                                <w:spacing w:val="-2"/>
                              </w:rPr>
                              <w:t>органами.</w:t>
                            </w:r>
                          </w:p>
                          <w:p w:rsidR="00F853B1" w:rsidRDefault="00F04E2D">
                            <w:pPr>
                              <w:pStyle w:val="a3"/>
                              <w:spacing w:line="261" w:lineRule="exact"/>
                              <w:ind w:left="515"/>
                            </w:pPr>
                            <w:r>
                              <w:t>О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таких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ситуациях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Вы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будете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информированы.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7.599998pt;margin-top:6.491984pt;width:484.8pt;height:112pt;mso-position-horizontal-relative:page;mso-position-vertical-relative:paragraph;z-index:-15728128;mso-wrap-distance-left:0;mso-wrap-distance-right:0" type="#_x0000_t202" id="docshape2" filled="false" stroked="true" strokeweight=".73701pt" strokecolor="#000000">
                <v:textbox inset="0,0,0,0">
                  <w:txbxContent>
                    <w:p>
                      <w:pPr>
                        <w:pStyle w:val="BodyText"/>
                        <w:spacing w:line="272" w:lineRule="exact" w:before="167"/>
                        <w:ind w:left="1475"/>
                      </w:pPr>
                      <w:r>
                        <w:rPr>
                          <w:spacing w:val="-9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Конфиденциальность</w:t>
                      </w:r>
                      <w:r>
                        <w:rPr>
                          <w:spacing w:val="-6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может</w:t>
                      </w:r>
                      <w:r>
                        <w:rPr>
                          <w:spacing w:val="-7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быть</w:t>
                      </w:r>
                      <w:r>
                        <w:rPr>
                          <w:spacing w:val="-7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нарушена</w:t>
                      </w:r>
                      <w:r>
                        <w:rPr>
                          <w:spacing w:val="-8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5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следующих</w:t>
                      </w:r>
                      <w:r>
                        <w:rPr>
                          <w:spacing w:val="-5"/>
                          <w:u w:val="single"/>
                        </w:rPr>
                        <w:t> </w:t>
                      </w:r>
                      <w:r>
                        <w:rPr>
                          <w:spacing w:val="-2"/>
                          <w:u w:val="single"/>
                        </w:rPr>
                        <w:t>ситуациях:</w:t>
                      </w:r>
                      <w:r>
                        <w:rPr>
                          <w:spacing w:val="40"/>
                          <w:u w:val="single"/>
                        </w:rPr>
                        <w:t> 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15" w:val="left" w:leader="none"/>
                        </w:tabs>
                        <w:spacing w:line="272" w:lineRule="exact" w:before="0" w:after="0"/>
                        <w:ind w:left="515" w:right="0" w:hanging="338"/>
                        <w:jc w:val="left"/>
                      </w:pPr>
                      <w:r>
                        <w:rPr/>
                        <w:t>Если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ребенок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сообщит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о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намерении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нанести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серьезный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вред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себе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или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другим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лицам.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15" w:val="left" w:leader="none"/>
                        </w:tabs>
                        <w:spacing w:line="275" w:lineRule="exact" w:before="0" w:after="0"/>
                        <w:ind w:left="515" w:right="0" w:hanging="360"/>
                        <w:jc w:val="left"/>
                      </w:pPr>
                      <w:r>
                        <w:rPr/>
                        <w:t>Если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ребенок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сообщит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о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жестоком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обращении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с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ним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или</w:t>
                      </w:r>
                      <w:r>
                        <w:rPr>
                          <w:spacing w:val="-2"/>
                        </w:rPr>
                        <w:t> другими.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15" w:val="left" w:leader="none"/>
                        </w:tabs>
                        <w:spacing w:line="235" w:lineRule="auto" w:before="3" w:after="0"/>
                        <w:ind w:left="515" w:right="97" w:hanging="351"/>
                        <w:jc w:val="left"/>
                      </w:pPr>
                      <w:r>
                        <w:rPr/>
                        <w:t>Если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материалы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индивидуальной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работы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будут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затребованы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правоохранительными </w:t>
                      </w:r>
                      <w:r>
                        <w:rPr>
                          <w:spacing w:val="-2"/>
                        </w:rPr>
                        <w:t>органами.</w:t>
                      </w:r>
                    </w:p>
                    <w:p>
                      <w:pPr>
                        <w:pStyle w:val="BodyText"/>
                        <w:spacing w:line="261" w:lineRule="exact"/>
                        <w:ind w:left="515"/>
                      </w:pPr>
                      <w:r>
                        <w:rPr/>
                        <w:t>О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таких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ситуациях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Вы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будете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информированы.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F853B1" w:rsidRDefault="00F04E2D">
      <w:pPr>
        <w:pStyle w:val="a3"/>
        <w:spacing w:before="61"/>
        <w:jc w:val="both"/>
      </w:pPr>
      <w:r>
        <w:rPr>
          <w:u w:val="single"/>
        </w:rPr>
        <w:t>Родители</w:t>
      </w:r>
      <w:r>
        <w:rPr>
          <w:spacing w:val="-12"/>
          <w:u w:val="single"/>
        </w:rPr>
        <w:t xml:space="preserve"> </w:t>
      </w:r>
      <w:r>
        <w:rPr>
          <w:u w:val="single"/>
        </w:rPr>
        <w:t>(законные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представители)</w:t>
      </w:r>
      <w:r>
        <w:rPr>
          <w:spacing w:val="-12"/>
          <w:u w:val="single"/>
        </w:rPr>
        <w:t xml:space="preserve"> </w:t>
      </w:r>
      <w:r>
        <w:rPr>
          <w:u w:val="single"/>
        </w:rPr>
        <w:t>имеют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право:</w:t>
      </w:r>
      <w:r>
        <w:rPr>
          <w:spacing w:val="40"/>
          <w:u w:val="single"/>
        </w:rPr>
        <w:t xml:space="preserve"> </w:t>
      </w:r>
    </w:p>
    <w:p w:rsidR="00F853B1" w:rsidRDefault="00F04E2D">
      <w:pPr>
        <w:pStyle w:val="a5"/>
        <w:numPr>
          <w:ilvl w:val="0"/>
          <w:numId w:val="1"/>
        </w:numPr>
        <w:tabs>
          <w:tab w:val="left" w:pos="171"/>
        </w:tabs>
        <w:ind w:left="171" w:hanging="138"/>
        <w:rPr>
          <w:sz w:val="24"/>
        </w:rPr>
      </w:pPr>
      <w:r>
        <w:rPr>
          <w:sz w:val="24"/>
        </w:rPr>
        <w:t>обратиться</w:t>
      </w:r>
      <w:r>
        <w:rPr>
          <w:spacing w:val="-17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педагогу-психологу/учителю-логопеду</w:t>
      </w:r>
      <w:r>
        <w:rPr>
          <w:spacing w:val="-15"/>
          <w:sz w:val="24"/>
        </w:rPr>
        <w:t xml:space="preserve"> </w:t>
      </w:r>
      <w:r>
        <w:rPr>
          <w:sz w:val="24"/>
        </w:rPr>
        <w:t>ДОУ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интересующему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вопросу;</w:t>
      </w:r>
    </w:p>
    <w:p w:rsidR="00F853B1" w:rsidRDefault="00F04E2D">
      <w:pPr>
        <w:pStyle w:val="a5"/>
        <w:numPr>
          <w:ilvl w:val="0"/>
          <w:numId w:val="1"/>
        </w:numPr>
        <w:tabs>
          <w:tab w:val="left" w:pos="178"/>
        </w:tabs>
        <w:spacing w:before="45" w:line="278" w:lineRule="auto"/>
        <w:ind w:right="116" w:firstLine="0"/>
        <w:rPr>
          <w:sz w:val="24"/>
        </w:rPr>
      </w:pPr>
      <w:r>
        <w:rPr>
          <w:sz w:val="24"/>
        </w:rPr>
        <w:t>отказаться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психологического/логопедического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его 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выше),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предоставив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педагогу-психологу/учителю-логопеду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 об</w:t>
      </w:r>
      <w:r>
        <w:rPr>
          <w:sz w:val="24"/>
        </w:rPr>
        <w:t xml:space="preserve"> отказе на имя заведующего.</w:t>
      </w:r>
    </w:p>
    <w:p w:rsidR="00F853B1" w:rsidRDefault="00F04E2D">
      <w:pPr>
        <w:pStyle w:val="a3"/>
        <w:spacing w:line="244" w:lineRule="exact"/>
        <w:ind w:left="739"/>
        <w:jc w:val="both"/>
      </w:pPr>
      <w:r>
        <w:t>Я</w:t>
      </w:r>
      <w:r>
        <w:rPr>
          <w:spacing w:val="1"/>
        </w:rPr>
        <w:t xml:space="preserve"> </w:t>
      </w:r>
      <w:r>
        <w:t>подтверждаю, что,</w:t>
      </w:r>
      <w:r>
        <w:rPr>
          <w:spacing w:val="1"/>
        </w:rPr>
        <w:t xml:space="preserve"> </w:t>
      </w:r>
      <w:r>
        <w:t>давая настоящее</w:t>
      </w:r>
      <w:r>
        <w:rPr>
          <w:spacing w:val="1"/>
        </w:rPr>
        <w:t xml:space="preserve"> </w:t>
      </w:r>
      <w:r>
        <w:t>согласие, я</w:t>
      </w:r>
      <w:r>
        <w:rPr>
          <w:spacing w:val="1"/>
        </w:rPr>
        <w:t xml:space="preserve"> </w:t>
      </w:r>
      <w:r>
        <w:t>действую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воле 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интересах</w:t>
      </w:r>
    </w:p>
    <w:p w:rsidR="00F853B1" w:rsidRDefault="00F04E2D">
      <w:pPr>
        <w:pStyle w:val="a3"/>
        <w:jc w:val="both"/>
      </w:pPr>
      <w:r>
        <w:t>ребенка,</w:t>
      </w:r>
      <w:r>
        <w:rPr>
          <w:spacing w:val="-14"/>
        </w:rPr>
        <w:t xml:space="preserve"> </w:t>
      </w:r>
      <w:r>
        <w:t>родителем</w:t>
      </w:r>
      <w:r>
        <w:rPr>
          <w:spacing w:val="-11"/>
        </w:rPr>
        <w:t xml:space="preserve"> </w:t>
      </w:r>
      <w:r>
        <w:t>(законным</w:t>
      </w:r>
      <w:r>
        <w:rPr>
          <w:spacing w:val="-12"/>
        </w:rPr>
        <w:t xml:space="preserve"> </w:t>
      </w:r>
      <w:r>
        <w:t>представителем)</w:t>
      </w:r>
      <w:r>
        <w:rPr>
          <w:spacing w:val="41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rPr>
          <w:spacing w:val="-2"/>
        </w:rPr>
        <w:t>являюсь.</w:t>
      </w:r>
    </w:p>
    <w:p w:rsidR="00F853B1" w:rsidRDefault="00F04E2D">
      <w:pPr>
        <w:pStyle w:val="a3"/>
        <w:spacing w:before="120"/>
        <w:ind w:right="118" w:firstLine="705"/>
        <w:jc w:val="both"/>
      </w:pPr>
      <w:r>
        <w:t>Настоящее согласие дано мной и действует на время пребывания моего ребенка в Учреждении или до отзыва данного согласия. Данное Согласие может быть отозвано в любой момент по моему</w:t>
      </w:r>
      <w:r>
        <w:rPr>
          <w:spacing w:val="40"/>
        </w:rPr>
        <w:t xml:space="preserve"> </w:t>
      </w:r>
      <w:r>
        <w:t>письменному заявлению</w:t>
      </w:r>
    </w:p>
    <w:p w:rsidR="00F853B1" w:rsidRDefault="00F04E2D">
      <w:pPr>
        <w:pStyle w:val="a3"/>
        <w:tabs>
          <w:tab w:val="left" w:pos="2314"/>
          <w:tab w:val="left" w:pos="5021"/>
          <w:tab w:val="left" w:pos="6773"/>
          <w:tab w:val="left" w:pos="8740"/>
        </w:tabs>
        <w:spacing w:before="120" w:line="276" w:lineRule="exact"/>
        <w:jc w:val="both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  <w:t>«</w:t>
      </w:r>
      <w:r>
        <w:rPr>
          <w:spacing w:val="-7"/>
        </w:rPr>
        <w:t xml:space="preserve"> </w:t>
      </w:r>
      <w:r>
        <w:rPr>
          <w:spacing w:val="65"/>
          <w:u w:val="single"/>
        </w:rPr>
        <w:t xml:space="preserve">   </w:t>
      </w:r>
      <w:r>
        <w:t>»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7"/>
          <w:w w:val="150"/>
          <w:u w:val="single"/>
        </w:rPr>
        <w:t xml:space="preserve">  </w:t>
      </w:r>
      <w:r>
        <w:rPr>
          <w:spacing w:val="-5"/>
        </w:rPr>
        <w:t>г.</w:t>
      </w:r>
    </w:p>
    <w:p w:rsidR="00F853B1" w:rsidRDefault="00F04E2D">
      <w:pPr>
        <w:tabs>
          <w:tab w:val="left" w:pos="2781"/>
        </w:tabs>
        <w:ind w:left="33"/>
        <w:jc w:val="both"/>
        <w:rPr>
          <w:sz w:val="14"/>
        </w:rPr>
      </w:pPr>
      <w:r>
        <w:rPr>
          <w:spacing w:val="-2"/>
          <w:sz w:val="14"/>
        </w:rPr>
        <w:t>(подпись</w:t>
      </w:r>
      <w:r>
        <w:rPr>
          <w:spacing w:val="6"/>
          <w:sz w:val="14"/>
        </w:rPr>
        <w:t xml:space="preserve"> </w:t>
      </w:r>
      <w:r>
        <w:rPr>
          <w:spacing w:val="-10"/>
          <w:sz w:val="14"/>
        </w:rPr>
        <w:t>)</w:t>
      </w:r>
      <w:r>
        <w:rPr>
          <w:sz w:val="14"/>
        </w:rPr>
        <w:tab/>
        <w:t>(</w:t>
      </w:r>
      <w:r>
        <w:rPr>
          <w:spacing w:val="-8"/>
          <w:sz w:val="14"/>
        </w:rPr>
        <w:t xml:space="preserve"> </w:t>
      </w:r>
      <w:r>
        <w:rPr>
          <w:sz w:val="14"/>
        </w:rPr>
        <w:t>расшифровка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подписи)</w:t>
      </w:r>
    </w:p>
    <w:sectPr w:rsidR="00F853B1">
      <w:type w:val="continuous"/>
      <w:pgSz w:w="11910" w:h="16840"/>
      <w:pgMar w:top="7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5ACA"/>
    <w:multiLevelType w:val="hybridMultilevel"/>
    <w:tmpl w:val="8F6A4F68"/>
    <w:lvl w:ilvl="0" w:tplc="A2725F16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4E5242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2" w:tplc="13340CFC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3" w:tplc="6EBA4BCA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188039B4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5" w:tplc="1108A1C4">
      <w:numFmt w:val="bullet"/>
      <w:lvlText w:val="•"/>
      <w:lvlJc w:val="left"/>
      <w:pPr>
        <w:ind w:left="4981" w:hanging="140"/>
      </w:pPr>
      <w:rPr>
        <w:rFonts w:hint="default"/>
        <w:lang w:val="ru-RU" w:eastAsia="en-US" w:bidi="ar-SA"/>
      </w:rPr>
    </w:lvl>
    <w:lvl w:ilvl="6" w:tplc="81761774">
      <w:numFmt w:val="bullet"/>
      <w:lvlText w:val="•"/>
      <w:lvlJc w:val="left"/>
      <w:pPr>
        <w:ind w:left="5970" w:hanging="140"/>
      </w:pPr>
      <w:rPr>
        <w:rFonts w:hint="default"/>
        <w:lang w:val="ru-RU" w:eastAsia="en-US" w:bidi="ar-SA"/>
      </w:rPr>
    </w:lvl>
    <w:lvl w:ilvl="7" w:tplc="3E4E8F9C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  <w:lvl w:ilvl="8" w:tplc="D34E0C3A">
      <w:numFmt w:val="bullet"/>
      <w:lvlText w:val="•"/>
      <w:lvlJc w:val="left"/>
      <w:pPr>
        <w:ind w:left="7946" w:hanging="140"/>
      </w:pPr>
      <w:rPr>
        <w:rFonts w:hint="default"/>
        <w:lang w:val="ru-RU" w:eastAsia="en-US" w:bidi="ar-SA"/>
      </w:rPr>
    </w:lvl>
  </w:abstractNum>
  <w:abstractNum w:abstractNumId="1">
    <w:nsid w:val="45BF65A2"/>
    <w:multiLevelType w:val="hybridMultilevel"/>
    <w:tmpl w:val="6A828CE8"/>
    <w:lvl w:ilvl="0" w:tplc="1EDEB4BE">
      <w:start w:val="1"/>
      <w:numFmt w:val="decimal"/>
      <w:lvlText w:val="%1."/>
      <w:lvlJc w:val="left"/>
      <w:pPr>
        <w:ind w:left="515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809464">
      <w:numFmt w:val="bullet"/>
      <w:lvlText w:val="•"/>
      <w:lvlJc w:val="left"/>
      <w:pPr>
        <w:ind w:left="1436" w:hanging="339"/>
      </w:pPr>
      <w:rPr>
        <w:rFonts w:hint="default"/>
        <w:lang w:val="ru-RU" w:eastAsia="en-US" w:bidi="ar-SA"/>
      </w:rPr>
    </w:lvl>
    <w:lvl w:ilvl="2" w:tplc="4DC6334C">
      <w:numFmt w:val="bullet"/>
      <w:lvlText w:val="•"/>
      <w:lvlJc w:val="left"/>
      <w:pPr>
        <w:ind w:left="2352" w:hanging="339"/>
      </w:pPr>
      <w:rPr>
        <w:rFonts w:hint="default"/>
        <w:lang w:val="ru-RU" w:eastAsia="en-US" w:bidi="ar-SA"/>
      </w:rPr>
    </w:lvl>
    <w:lvl w:ilvl="3" w:tplc="6D6428DA">
      <w:numFmt w:val="bullet"/>
      <w:lvlText w:val="•"/>
      <w:lvlJc w:val="left"/>
      <w:pPr>
        <w:ind w:left="3268" w:hanging="339"/>
      </w:pPr>
      <w:rPr>
        <w:rFonts w:hint="default"/>
        <w:lang w:val="ru-RU" w:eastAsia="en-US" w:bidi="ar-SA"/>
      </w:rPr>
    </w:lvl>
    <w:lvl w:ilvl="4" w:tplc="98A47282">
      <w:numFmt w:val="bullet"/>
      <w:lvlText w:val="•"/>
      <w:lvlJc w:val="left"/>
      <w:pPr>
        <w:ind w:left="4184" w:hanging="339"/>
      </w:pPr>
      <w:rPr>
        <w:rFonts w:hint="default"/>
        <w:lang w:val="ru-RU" w:eastAsia="en-US" w:bidi="ar-SA"/>
      </w:rPr>
    </w:lvl>
    <w:lvl w:ilvl="5" w:tplc="6B589A7C">
      <w:numFmt w:val="bullet"/>
      <w:lvlText w:val="•"/>
      <w:lvlJc w:val="left"/>
      <w:pPr>
        <w:ind w:left="5100" w:hanging="339"/>
      </w:pPr>
      <w:rPr>
        <w:rFonts w:hint="default"/>
        <w:lang w:val="ru-RU" w:eastAsia="en-US" w:bidi="ar-SA"/>
      </w:rPr>
    </w:lvl>
    <w:lvl w:ilvl="6" w:tplc="20ACE4DC">
      <w:numFmt w:val="bullet"/>
      <w:lvlText w:val="•"/>
      <w:lvlJc w:val="left"/>
      <w:pPr>
        <w:ind w:left="6016" w:hanging="339"/>
      </w:pPr>
      <w:rPr>
        <w:rFonts w:hint="default"/>
        <w:lang w:val="ru-RU" w:eastAsia="en-US" w:bidi="ar-SA"/>
      </w:rPr>
    </w:lvl>
    <w:lvl w:ilvl="7" w:tplc="7798A482">
      <w:numFmt w:val="bullet"/>
      <w:lvlText w:val="•"/>
      <w:lvlJc w:val="left"/>
      <w:pPr>
        <w:ind w:left="6932" w:hanging="339"/>
      </w:pPr>
      <w:rPr>
        <w:rFonts w:hint="default"/>
        <w:lang w:val="ru-RU" w:eastAsia="en-US" w:bidi="ar-SA"/>
      </w:rPr>
    </w:lvl>
    <w:lvl w:ilvl="8" w:tplc="B2B6650E">
      <w:numFmt w:val="bullet"/>
      <w:lvlText w:val="•"/>
      <w:lvlJc w:val="left"/>
      <w:pPr>
        <w:ind w:left="7849" w:hanging="33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53B1"/>
    <w:rsid w:val="00F04E2D"/>
    <w:rsid w:val="00F8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right="53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39"/>
      <w:ind w:left="33" w:hanging="1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right="53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39"/>
      <w:ind w:left="33" w:hanging="1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</cp:revision>
  <dcterms:created xsi:type="dcterms:W3CDTF">2026-05-26T10:28:00Z</dcterms:created>
  <dcterms:modified xsi:type="dcterms:W3CDTF">2026-05-26T10:28:00Z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2019</vt:lpwstr>
  </property>
</Properties>
</file>