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2F" w:rsidRDefault="0086692F" w:rsidP="004D7214">
      <w:pPr>
        <w:spacing w:before="62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-863012</wp:posOffset>
            </wp:positionH>
            <wp:positionV relativeFrom="paragraph">
              <wp:posOffset>-660400</wp:posOffset>
            </wp:positionV>
            <wp:extent cx="7808008" cy="10743578"/>
            <wp:effectExtent l="0" t="0" r="254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868" cy="10747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  <w:bookmarkStart w:id="0" w:name="02f90085d0c998f7a171050fdc0b4f9e060e7412"/>
      <w:bookmarkEnd w:id="0"/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  <w:bookmarkStart w:id="1" w:name="_GoBack"/>
      <w:bookmarkEnd w:id="1"/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4D7214">
      <w:pPr>
        <w:spacing w:before="62"/>
        <w:jc w:val="center"/>
      </w:pPr>
    </w:p>
    <w:p w:rsidR="0086692F" w:rsidRDefault="0086692F" w:rsidP="0086692F">
      <w:pPr>
        <w:pStyle w:val="1"/>
        <w:spacing w:before="62" w:line="240" w:lineRule="auto"/>
        <w:ind w:left="0" w:firstLine="0"/>
      </w:pPr>
    </w:p>
    <w:p w:rsidR="00CF5174" w:rsidRDefault="00953345" w:rsidP="004D7214">
      <w:pPr>
        <w:pStyle w:val="1"/>
        <w:numPr>
          <w:ilvl w:val="0"/>
          <w:numId w:val="1"/>
        </w:numPr>
        <w:spacing w:before="62" w:line="240" w:lineRule="auto"/>
        <w:ind w:left="0" w:firstLine="0"/>
        <w:jc w:val="center"/>
      </w:pPr>
      <w:r>
        <w:lastRenderedPageBreak/>
        <w:t>Общие</w:t>
      </w:r>
      <w:r w:rsidRPr="004D7214">
        <w:rPr>
          <w:spacing w:val="-5"/>
        </w:rPr>
        <w:t xml:space="preserve"> </w:t>
      </w:r>
      <w:r w:rsidRPr="004D7214">
        <w:rPr>
          <w:spacing w:val="-2"/>
        </w:rPr>
        <w:t>положения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67"/>
        </w:tabs>
        <w:spacing w:before="14"/>
        <w:ind w:firstLine="65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5"/>
          <w:sz w:val="24"/>
        </w:rPr>
        <w:t xml:space="preserve"> ЦРР - </w:t>
      </w:r>
      <w:r>
        <w:rPr>
          <w:sz w:val="24"/>
        </w:rPr>
        <w:t>д/с</w:t>
      </w:r>
      <w:r>
        <w:rPr>
          <w:spacing w:val="-15"/>
          <w:sz w:val="24"/>
        </w:rPr>
        <w:t xml:space="preserve"> </w:t>
      </w:r>
      <w:r w:rsidR="007A31D9">
        <w:rPr>
          <w:sz w:val="24"/>
        </w:rPr>
        <w:t>«</w:t>
      </w:r>
      <w:r>
        <w:rPr>
          <w:sz w:val="24"/>
        </w:rPr>
        <w:t>Золотой ключик</w:t>
      </w:r>
      <w:r w:rsidR="007A31D9">
        <w:rPr>
          <w:sz w:val="24"/>
        </w:rPr>
        <w:t>»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г.Зернограда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Кодекс)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 Трудового кодекса Российской Федерации, Международного кодекса поведения государственных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 </w:t>
      </w:r>
      <w:r>
        <w:rPr>
          <w:sz w:val="24"/>
        </w:rPr>
        <w:t>лиц</w:t>
      </w:r>
      <w:r>
        <w:rPr>
          <w:spacing w:val="40"/>
          <w:sz w:val="24"/>
        </w:rPr>
        <w:t xml:space="preserve">  </w:t>
      </w:r>
      <w:r>
        <w:rPr>
          <w:sz w:val="24"/>
        </w:rPr>
        <w:t>(Резолюция</w:t>
      </w:r>
      <w:r>
        <w:rPr>
          <w:spacing w:val="40"/>
          <w:sz w:val="24"/>
        </w:rPr>
        <w:t xml:space="preserve">  </w:t>
      </w:r>
      <w:r>
        <w:rPr>
          <w:sz w:val="24"/>
        </w:rPr>
        <w:t>51/59</w:t>
      </w:r>
      <w:r>
        <w:rPr>
          <w:spacing w:val="40"/>
          <w:sz w:val="24"/>
        </w:rPr>
        <w:t xml:space="preserve">  </w:t>
      </w:r>
      <w:r>
        <w:rPr>
          <w:sz w:val="24"/>
        </w:rPr>
        <w:t>Генеральной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Ассамблеи</w:t>
      </w:r>
      <w:r>
        <w:rPr>
          <w:spacing w:val="40"/>
          <w:sz w:val="24"/>
        </w:rPr>
        <w:t xml:space="preserve">  </w:t>
      </w:r>
      <w:r>
        <w:rPr>
          <w:sz w:val="24"/>
        </w:rPr>
        <w:t>ООН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12.12.1996), федеральных законов 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25.12.2008 № 273-ФЗ </w:t>
      </w:r>
      <w:r w:rsidR="007A31D9">
        <w:rPr>
          <w:sz w:val="24"/>
        </w:rPr>
        <w:t>«</w:t>
      </w:r>
      <w:r>
        <w:rPr>
          <w:sz w:val="24"/>
        </w:rPr>
        <w:t>О противодействии коррупции</w:t>
      </w:r>
      <w:r w:rsidR="007A31D9">
        <w:rPr>
          <w:sz w:val="24"/>
        </w:rPr>
        <w:t>»</w:t>
      </w:r>
      <w:r>
        <w:rPr>
          <w:sz w:val="24"/>
        </w:rPr>
        <w:t>, 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06.10.2003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131-ФЗ </w:t>
      </w:r>
      <w:r w:rsidR="007A31D9">
        <w:rPr>
          <w:sz w:val="24"/>
        </w:rPr>
        <w:t>«</w:t>
      </w:r>
      <w:r>
        <w:rPr>
          <w:sz w:val="24"/>
        </w:rPr>
        <w:t>Об общих принципах организации местного самоуправления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 w:rsidR="007A31D9"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</w:t>
      </w:r>
      <w:r>
        <w:rPr>
          <w:spacing w:val="-2"/>
          <w:sz w:val="24"/>
        </w:rPr>
        <w:t>государства.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spacing w:before="1"/>
        <w:ind w:firstLine="657"/>
        <w:jc w:val="both"/>
        <w:rPr>
          <w:sz w:val="24"/>
        </w:rPr>
      </w:pPr>
      <w:r>
        <w:rPr>
          <w:sz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МБДОУ ЦРР - д/с </w:t>
      </w:r>
      <w:r w:rsidR="007A31D9">
        <w:rPr>
          <w:sz w:val="24"/>
        </w:rPr>
        <w:t>«</w:t>
      </w:r>
      <w:r>
        <w:rPr>
          <w:sz w:val="24"/>
        </w:rPr>
        <w:t>Золотой ключик</w:t>
      </w:r>
      <w:r w:rsidR="007A31D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г.Зернограда</w:t>
      </w:r>
      <w:proofErr w:type="spellEnd"/>
      <w:r>
        <w:rPr>
          <w:sz w:val="24"/>
        </w:rPr>
        <w:t xml:space="preserve"> (далее – работники) независимо от замещаемой ими </w:t>
      </w:r>
      <w:r>
        <w:rPr>
          <w:spacing w:val="-2"/>
          <w:sz w:val="24"/>
        </w:rPr>
        <w:t>должности.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firstLine="657"/>
        <w:jc w:val="both"/>
        <w:rPr>
          <w:sz w:val="24"/>
        </w:rPr>
      </w:pPr>
      <w:r>
        <w:rPr>
          <w:sz w:val="24"/>
        </w:rPr>
        <w:t xml:space="preserve">Гражданин Российской Федерации, поступающий на работу в МБДОУ ЦРР - д/с </w:t>
      </w:r>
      <w:r w:rsidR="007A31D9">
        <w:rPr>
          <w:sz w:val="24"/>
        </w:rPr>
        <w:t>«</w:t>
      </w:r>
      <w:r>
        <w:rPr>
          <w:sz w:val="24"/>
        </w:rPr>
        <w:t>Золотой ключик</w:t>
      </w:r>
      <w:r w:rsidR="007A31D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г.Зернограда</w:t>
      </w:r>
      <w:proofErr w:type="spellEnd"/>
      <w:r>
        <w:rPr>
          <w:sz w:val="24"/>
        </w:rPr>
        <w:t xml:space="preserve">, обязан ознакомиться с положениями Кодекса и соблюдать их в процессе своей </w:t>
      </w:r>
      <w:r>
        <w:rPr>
          <w:spacing w:val="-2"/>
          <w:sz w:val="24"/>
        </w:rPr>
        <w:t>работы.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firstLine="657"/>
        <w:jc w:val="both"/>
        <w:rPr>
          <w:sz w:val="24"/>
        </w:rPr>
      </w:pPr>
      <w:r>
        <w:rPr>
          <w:sz w:val="24"/>
        </w:rPr>
        <w:t>Каждый работник должен принимать все необходимые меры для соблюдения положений Кодекса, а каждый гражданин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ожидать от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 отношениях с ним в соответствии с положениями Кодекса.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firstLine="657"/>
        <w:jc w:val="both"/>
        <w:rPr>
          <w:sz w:val="24"/>
        </w:rPr>
      </w:pPr>
      <w:r>
        <w:rPr>
          <w:sz w:val="24"/>
        </w:rPr>
        <w:t xml:space="preserve">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</w:t>
      </w:r>
      <w:r>
        <w:rPr>
          <w:spacing w:val="-2"/>
          <w:sz w:val="24"/>
        </w:rPr>
        <w:t>работников.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spacing w:before="1"/>
        <w:ind w:firstLine="657"/>
        <w:jc w:val="both"/>
        <w:rPr>
          <w:sz w:val="24"/>
        </w:rPr>
      </w:pPr>
      <w:r>
        <w:rPr>
          <w:sz w:val="24"/>
        </w:rPr>
        <w:t xml:space="preserve">Кодекс призван повысить эффективность выполнения работниками своих должностных </w:t>
      </w:r>
      <w:r>
        <w:rPr>
          <w:spacing w:val="-2"/>
          <w:sz w:val="24"/>
        </w:rPr>
        <w:t>обязанностей.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firstLine="65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служит основой для формирования должной морали работников,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выступает как институт общественного сознания и нравственности работников, их самоконтроля.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firstLine="65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 их профессиональной деятельности и трудовой дисциплины.</w:t>
      </w:r>
    </w:p>
    <w:p w:rsidR="00E64CBB" w:rsidRDefault="00E64CBB" w:rsidP="00742933">
      <w:pPr>
        <w:pStyle w:val="a3"/>
        <w:spacing w:before="4"/>
        <w:ind w:left="0"/>
        <w:jc w:val="left"/>
      </w:pPr>
    </w:p>
    <w:p w:rsidR="00CF5174" w:rsidRDefault="00953345" w:rsidP="004D7214">
      <w:pPr>
        <w:pStyle w:val="1"/>
        <w:numPr>
          <w:ilvl w:val="0"/>
          <w:numId w:val="1"/>
        </w:numPr>
        <w:tabs>
          <w:tab w:val="left" w:pos="1500"/>
        </w:tabs>
        <w:spacing w:before="1"/>
        <w:ind w:left="1500" w:firstLine="0"/>
        <w:jc w:val="center"/>
      </w:pPr>
      <w:r>
        <w:t>Основные</w:t>
      </w:r>
      <w:r w:rsidRPr="004D7214">
        <w:rPr>
          <w:spacing w:val="-12"/>
        </w:rPr>
        <w:t xml:space="preserve"> </w:t>
      </w:r>
      <w:r>
        <w:t>принципы</w:t>
      </w:r>
      <w:r w:rsidRPr="004D7214">
        <w:rPr>
          <w:spacing w:val="-8"/>
        </w:rPr>
        <w:t xml:space="preserve"> </w:t>
      </w:r>
      <w:r>
        <w:t>и</w:t>
      </w:r>
      <w:r w:rsidRPr="004D7214">
        <w:rPr>
          <w:spacing w:val="-8"/>
        </w:rPr>
        <w:t xml:space="preserve"> </w:t>
      </w:r>
      <w:r>
        <w:t>правила</w:t>
      </w:r>
      <w:r w:rsidRPr="004D7214">
        <w:rPr>
          <w:spacing w:val="-8"/>
        </w:rPr>
        <w:t xml:space="preserve"> </w:t>
      </w:r>
      <w:r>
        <w:t>служебного</w:t>
      </w:r>
      <w:r w:rsidRPr="004D7214">
        <w:rPr>
          <w:spacing w:val="-8"/>
        </w:rPr>
        <w:t xml:space="preserve"> </w:t>
      </w:r>
      <w:r>
        <w:t>поведения</w:t>
      </w:r>
      <w:r w:rsidRPr="004D7214">
        <w:rPr>
          <w:spacing w:val="-7"/>
        </w:rPr>
        <w:t xml:space="preserve"> </w:t>
      </w:r>
      <w:r w:rsidRPr="004D7214">
        <w:rPr>
          <w:spacing w:val="-2"/>
        </w:rPr>
        <w:t>работников</w:t>
      </w:r>
    </w:p>
    <w:p w:rsidR="00E64CBB" w:rsidRDefault="00953345" w:rsidP="004D7214">
      <w:pPr>
        <w:pStyle w:val="a3"/>
        <w:ind w:firstLine="668"/>
      </w:pPr>
      <w:r>
        <w:t>Основные принципы служебного поведения работников являются основой поведения граждан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нахождением их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МБДОУ ЦРР - д/с </w:t>
      </w:r>
      <w:r w:rsidR="007A31D9">
        <w:t>«</w:t>
      </w:r>
      <w:r>
        <w:t>Золотой ключик</w:t>
      </w:r>
      <w:r w:rsidR="007A31D9">
        <w:t>»</w:t>
      </w:r>
      <w:r>
        <w:t xml:space="preserve"> </w:t>
      </w:r>
      <w:proofErr w:type="spellStart"/>
      <w:r>
        <w:t>г.Зернограда</w:t>
      </w:r>
      <w:proofErr w:type="spellEnd"/>
      <w:r>
        <w:rPr>
          <w:spacing w:val="-2"/>
        </w:rPr>
        <w:t>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firstLine="657"/>
        <w:jc w:val="both"/>
        <w:rPr>
          <w:sz w:val="24"/>
        </w:rPr>
      </w:pPr>
      <w:r>
        <w:rPr>
          <w:sz w:val="24"/>
        </w:rPr>
        <w:t xml:space="preserve">Работники, сознавая ответственность перед гражданами, обществом и государством, </w:t>
      </w:r>
      <w:r>
        <w:rPr>
          <w:spacing w:val="-2"/>
          <w:sz w:val="24"/>
        </w:rPr>
        <w:t>призваны: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3"/>
        </w:tabs>
        <w:ind w:firstLine="0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целях обеспечения эффективной работы МБДОУ ЦРР - д/с </w:t>
      </w:r>
      <w:r w:rsidR="007A31D9">
        <w:rPr>
          <w:sz w:val="24"/>
        </w:rPr>
        <w:t>«</w:t>
      </w:r>
      <w:r>
        <w:rPr>
          <w:sz w:val="24"/>
        </w:rPr>
        <w:t>Золотой ключик</w:t>
      </w:r>
      <w:r w:rsidR="007A31D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г.Зернограда</w:t>
      </w:r>
      <w:proofErr w:type="spellEnd"/>
      <w:r>
        <w:rPr>
          <w:sz w:val="24"/>
        </w:rPr>
        <w:t>;</w:t>
      </w:r>
    </w:p>
    <w:p w:rsidR="00E64CBB" w:rsidRDefault="00953345" w:rsidP="00742933">
      <w:pPr>
        <w:pStyle w:val="a3"/>
      </w:pPr>
      <w:r>
        <w:t>осуществлять</w:t>
      </w:r>
      <w:r>
        <w:rPr>
          <w:spacing w:val="57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 xml:space="preserve">МБДОУ ЦРР - д/с </w:t>
      </w:r>
      <w:r w:rsidR="007A31D9">
        <w:t>«</w:t>
      </w:r>
      <w:r>
        <w:t>Золотой ключик</w:t>
      </w:r>
      <w:r w:rsidR="007A31D9">
        <w:t>»</w:t>
      </w:r>
      <w:r>
        <w:t xml:space="preserve"> </w:t>
      </w:r>
      <w:proofErr w:type="spellStart"/>
      <w:r>
        <w:t>г.Зернограда</w:t>
      </w:r>
      <w:proofErr w:type="spellEnd"/>
      <w:r>
        <w:rPr>
          <w:spacing w:val="-2"/>
        </w:rPr>
        <w:t>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84"/>
        </w:tabs>
        <w:ind w:firstLine="0"/>
        <w:rPr>
          <w:b/>
          <w:sz w:val="24"/>
        </w:rPr>
      </w:pPr>
      <w:r>
        <w:rPr>
          <w:sz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5"/>
        </w:tabs>
        <w:ind w:firstLine="0"/>
        <w:rPr>
          <w:sz w:val="24"/>
        </w:rPr>
      </w:pP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(финансовых) и иных интересов, препятствующих добросовестному исполнению ими должностных </w:t>
      </w:r>
      <w:r>
        <w:rPr>
          <w:spacing w:val="-2"/>
          <w:sz w:val="24"/>
        </w:rPr>
        <w:t>обязанностей;</w:t>
      </w:r>
    </w:p>
    <w:p w:rsidR="00E64CBB" w:rsidRPr="004D7214" w:rsidRDefault="00953345" w:rsidP="004D7214">
      <w:pPr>
        <w:pStyle w:val="a4"/>
        <w:numPr>
          <w:ilvl w:val="2"/>
          <w:numId w:val="1"/>
        </w:numPr>
        <w:spacing w:before="68"/>
        <w:ind w:left="0" w:firstLine="142"/>
        <w:rPr>
          <w:sz w:val="24"/>
          <w:szCs w:val="24"/>
        </w:rPr>
      </w:pPr>
      <w:r>
        <w:rPr>
          <w:sz w:val="24"/>
        </w:rPr>
        <w:t>противодействовать</w:t>
      </w:r>
      <w:r w:rsidRPr="004D7214">
        <w:rPr>
          <w:spacing w:val="39"/>
          <w:sz w:val="24"/>
        </w:rPr>
        <w:t xml:space="preserve"> </w:t>
      </w:r>
      <w:r>
        <w:rPr>
          <w:sz w:val="24"/>
        </w:rPr>
        <w:t>проявлениям</w:t>
      </w:r>
      <w:r w:rsidRPr="004D7214">
        <w:rPr>
          <w:spacing w:val="40"/>
          <w:sz w:val="24"/>
        </w:rPr>
        <w:t xml:space="preserve"> </w:t>
      </w:r>
      <w:r w:rsidRPr="004D7214">
        <w:rPr>
          <w:sz w:val="24"/>
          <w:szCs w:val="24"/>
        </w:rPr>
        <w:t>коррупции</w:t>
      </w:r>
      <w:r w:rsidRPr="004D7214">
        <w:rPr>
          <w:spacing w:val="42"/>
          <w:sz w:val="24"/>
          <w:szCs w:val="24"/>
        </w:rPr>
        <w:t xml:space="preserve"> </w:t>
      </w:r>
      <w:r w:rsidRPr="004D7214">
        <w:rPr>
          <w:sz w:val="24"/>
          <w:szCs w:val="24"/>
        </w:rPr>
        <w:t>и</w:t>
      </w:r>
      <w:r w:rsidRPr="004D7214">
        <w:rPr>
          <w:spacing w:val="41"/>
          <w:sz w:val="24"/>
          <w:szCs w:val="24"/>
        </w:rPr>
        <w:t xml:space="preserve"> </w:t>
      </w:r>
      <w:r w:rsidRPr="004D7214">
        <w:rPr>
          <w:sz w:val="24"/>
          <w:szCs w:val="24"/>
        </w:rPr>
        <w:t>предпринимать</w:t>
      </w:r>
      <w:r w:rsidRPr="004D7214">
        <w:rPr>
          <w:spacing w:val="42"/>
          <w:sz w:val="24"/>
          <w:szCs w:val="24"/>
        </w:rPr>
        <w:t xml:space="preserve"> </w:t>
      </w:r>
      <w:r w:rsidRPr="004D7214">
        <w:rPr>
          <w:sz w:val="24"/>
          <w:szCs w:val="24"/>
        </w:rPr>
        <w:t>меры</w:t>
      </w:r>
      <w:r w:rsidRPr="004D7214">
        <w:rPr>
          <w:spacing w:val="41"/>
          <w:sz w:val="24"/>
          <w:szCs w:val="24"/>
        </w:rPr>
        <w:t xml:space="preserve"> </w:t>
      </w:r>
      <w:r w:rsidRPr="004D7214">
        <w:rPr>
          <w:sz w:val="24"/>
          <w:szCs w:val="24"/>
        </w:rPr>
        <w:t>по</w:t>
      </w:r>
      <w:r w:rsidRPr="004D7214">
        <w:rPr>
          <w:spacing w:val="41"/>
          <w:sz w:val="24"/>
          <w:szCs w:val="24"/>
        </w:rPr>
        <w:t xml:space="preserve"> </w:t>
      </w:r>
      <w:r w:rsidRPr="004D7214">
        <w:rPr>
          <w:sz w:val="24"/>
          <w:szCs w:val="24"/>
        </w:rPr>
        <w:t>ее</w:t>
      </w:r>
      <w:r w:rsidR="004D7214">
        <w:rPr>
          <w:sz w:val="24"/>
          <w:szCs w:val="24"/>
        </w:rPr>
        <w:t xml:space="preserve"> </w:t>
      </w:r>
      <w:r w:rsidRPr="004D7214">
        <w:rPr>
          <w:sz w:val="24"/>
          <w:szCs w:val="24"/>
        </w:rPr>
        <w:lastRenderedPageBreak/>
        <w:t>профилактике</w:t>
      </w:r>
      <w:r w:rsidRPr="004D7214">
        <w:rPr>
          <w:spacing w:val="40"/>
          <w:sz w:val="24"/>
          <w:szCs w:val="24"/>
        </w:rPr>
        <w:t xml:space="preserve"> </w:t>
      </w:r>
      <w:r w:rsidRPr="004D7214">
        <w:rPr>
          <w:spacing w:val="-10"/>
          <w:sz w:val="24"/>
          <w:szCs w:val="24"/>
        </w:rPr>
        <w:t>в</w:t>
      </w:r>
      <w:r w:rsidR="004D7214" w:rsidRPr="004D7214">
        <w:rPr>
          <w:spacing w:val="-10"/>
          <w:sz w:val="24"/>
          <w:szCs w:val="24"/>
        </w:rPr>
        <w:t xml:space="preserve"> </w:t>
      </w:r>
      <w:r w:rsidRPr="004D7214">
        <w:rPr>
          <w:sz w:val="24"/>
          <w:szCs w:val="24"/>
        </w:rPr>
        <w:t>порядке,</w:t>
      </w:r>
      <w:r w:rsidRPr="004D7214">
        <w:rPr>
          <w:spacing w:val="-13"/>
          <w:sz w:val="24"/>
          <w:szCs w:val="24"/>
        </w:rPr>
        <w:t xml:space="preserve"> </w:t>
      </w:r>
      <w:r w:rsidRPr="004D7214">
        <w:rPr>
          <w:sz w:val="24"/>
          <w:szCs w:val="24"/>
        </w:rPr>
        <w:t>установленном</w:t>
      </w:r>
      <w:r w:rsidRPr="004D7214">
        <w:rPr>
          <w:spacing w:val="-13"/>
          <w:sz w:val="24"/>
          <w:szCs w:val="24"/>
        </w:rPr>
        <w:t xml:space="preserve"> </w:t>
      </w:r>
      <w:r w:rsidRPr="004D7214">
        <w:rPr>
          <w:sz w:val="24"/>
          <w:szCs w:val="24"/>
        </w:rPr>
        <w:t>действующим</w:t>
      </w:r>
      <w:r w:rsidRPr="004D7214">
        <w:rPr>
          <w:spacing w:val="-13"/>
          <w:sz w:val="24"/>
          <w:szCs w:val="24"/>
        </w:rPr>
        <w:t xml:space="preserve"> </w:t>
      </w:r>
      <w:r w:rsidRPr="004D7214">
        <w:rPr>
          <w:spacing w:val="-2"/>
          <w:sz w:val="24"/>
          <w:szCs w:val="24"/>
        </w:rPr>
        <w:t>законодательством;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93"/>
        </w:tabs>
        <w:ind w:firstLine="0"/>
        <w:rPr>
          <w:sz w:val="24"/>
        </w:rPr>
      </w:pPr>
      <w:r>
        <w:rPr>
          <w:sz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sz w:val="24"/>
        </w:rPr>
        <w:t>коррупционно</w:t>
      </w:r>
      <w:proofErr w:type="spellEnd"/>
      <w:r w:rsidR="00742933">
        <w:rPr>
          <w:sz w:val="24"/>
        </w:rPr>
        <w:t>-</w:t>
      </w:r>
      <w:r>
        <w:rPr>
          <w:sz w:val="24"/>
        </w:rPr>
        <w:t xml:space="preserve">опасного поведения (поведения, которого может </w:t>
      </w:r>
      <w:r>
        <w:rPr>
          <w:spacing w:val="-2"/>
          <w:sz w:val="24"/>
        </w:rPr>
        <w:t>восприниматься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обещание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взятки,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принять </w:t>
      </w:r>
      <w:r>
        <w:rPr>
          <w:sz w:val="24"/>
        </w:rPr>
        <w:t xml:space="preserve">взятку или как просьба о даче взятки либо как возможность совершить иное коррупционное </w:t>
      </w:r>
      <w:r>
        <w:rPr>
          <w:spacing w:val="-2"/>
          <w:sz w:val="24"/>
        </w:rPr>
        <w:t>правонарушение);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89"/>
        </w:tabs>
        <w:spacing w:before="1"/>
        <w:ind w:firstLine="0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0"/>
        </w:tabs>
        <w:ind w:left="190" w:hanging="138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83"/>
        </w:tabs>
        <w:ind w:left="183" w:hanging="131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лицами;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0"/>
        </w:tabs>
        <w:ind w:firstLine="0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301"/>
        </w:tabs>
        <w:ind w:firstLine="0"/>
        <w:rPr>
          <w:sz w:val="24"/>
        </w:rPr>
      </w:pPr>
      <w:r>
        <w:rPr>
          <w:sz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предприятия </w:t>
      </w:r>
      <w:r>
        <w:rPr>
          <w:spacing w:val="-2"/>
          <w:sz w:val="24"/>
        </w:rPr>
        <w:t>(учреждения);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62"/>
        </w:tabs>
        <w:spacing w:before="1"/>
        <w:ind w:firstLine="0"/>
        <w:rPr>
          <w:b/>
          <w:sz w:val="24"/>
        </w:rPr>
      </w:pPr>
      <w:r>
        <w:rPr>
          <w:sz w:val="24"/>
        </w:rPr>
        <w:t xml:space="preserve"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</w:t>
      </w:r>
      <w:r>
        <w:rPr>
          <w:spacing w:val="-2"/>
          <w:sz w:val="24"/>
        </w:rPr>
        <w:t>характера;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19"/>
        </w:tabs>
        <w:ind w:firstLine="0"/>
        <w:rPr>
          <w:sz w:val="24"/>
        </w:rPr>
      </w:pPr>
      <w:r>
        <w:rPr>
          <w:sz w:val="24"/>
        </w:rPr>
        <w:t>воздерживаться от публичных высказываний, суждений и оценок в отношении деятельности муниципальных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(учреждений),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должностные обязанности работника;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21"/>
        </w:tabs>
        <w:ind w:firstLine="0"/>
        <w:rPr>
          <w:sz w:val="24"/>
        </w:rPr>
      </w:pPr>
      <w:r>
        <w:rPr>
          <w:sz w:val="24"/>
        </w:rPr>
        <w:t>соблюдать установленные в учреждении правила публичных выступлений и предоставления служебной информации;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50"/>
        </w:tabs>
        <w:ind w:firstLine="0"/>
        <w:rPr>
          <w:sz w:val="24"/>
        </w:rPr>
      </w:pPr>
      <w:r>
        <w:rPr>
          <w:sz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МБДОУ ЦРР - д/с </w:t>
      </w:r>
      <w:r w:rsidR="007A31D9">
        <w:rPr>
          <w:sz w:val="24"/>
        </w:rPr>
        <w:t>«</w:t>
      </w:r>
      <w:r>
        <w:rPr>
          <w:sz w:val="24"/>
        </w:rPr>
        <w:t>Золотой ключик</w:t>
      </w:r>
      <w:r w:rsidR="007A31D9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г.Зернограда</w:t>
      </w:r>
      <w:proofErr w:type="spellEnd"/>
      <w:r>
        <w:rPr>
          <w:sz w:val="24"/>
        </w:rPr>
        <w:t>, а также оказывать содействие в получении достоверной информации в установленном порядке;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88"/>
        </w:tabs>
        <w:spacing w:before="1"/>
        <w:ind w:firstLine="0"/>
        <w:rPr>
          <w:sz w:val="24"/>
        </w:rPr>
      </w:pPr>
      <w:r>
        <w:rPr>
          <w:sz w:val="24"/>
        </w:rPr>
        <w:t>постоянно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ресурсами, находящимися в сфере его ответственности.</w:t>
      </w:r>
    </w:p>
    <w:p w:rsidR="00E64CBB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ind w:left="472" w:firstLine="23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81"/>
        </w:tabs>
        <w:ind w:firstLine="0"/>
        <w:rPr>
          <w:sz w:val="24"/>
        </w:rPr>
      </w:pPr>
      <w:r>
        <w:rPr>
          <w:spacing w:val="-2"/>
          <w:sz w:val="24"/>
        </w:rPr>
        <w:t>соблюдать Конституцию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Российской Федерации,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конституционные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 федеральные </w:t>
      </w:r>
      <w:r>
        <w:rPr>
          <w:sz w:val="24"/>
        </w:rPr>
        <w:t>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образования, иные муниципальные правовые акты и обеспечивать их исполнение;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98"/>
        </w:tabs>
        <w:ind w:firstLine="0"/>
        <w:rPr>
          <w:sz w:val="24"/>
        </w:rPr>
      </w:pPr>
      <w:r>
        <w:rPr>
          <w:sz w:val="24"/>
        </w:rPr>
        <w:t xml:space="preserve">добросовестно исполнять свои трудовые обязанности, возложенные на него трудовым </w:t>
      </w:r>
      <w:r>
        <w:rPr>
          <w:spacing w:val="-2"/>
          <w:sz w:val="24"/>
        </w:rPr>
        <w:t>договором;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0"/>
        </w:tabs>
        <w:ind w:left="190" w:hanging="138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z w:val="24"/>
        </w:rPr>
        <w:t xml:space="preserve"> </w:t>
      </w:r>
      <w:r>
        <w:rPr>
          <w:spacing w:val="-2"/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0"/>
        </w:tabs>
        <w:ind w:left="190" w:hanging="138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трудовую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0"/>
        </w:tabs>
        <w:ind w:left="190" w:hanging="1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0"/>
        </w:tabs>
        <w:ind w:left="190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67"/>
        </w:tabs>
        <w:ind w:firstLine="0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незамедлительно сообщить работодателю, либо непосредственному руководителю о возникновении ситуации, представляющей угрозу жизни и здоровью людей, детей сохранности имущества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имущества).</w:t>
      </w:r>
    </w:p>
    <w:p w:rsidR="00E64CBB" w:rsidRPr="004D7214" w:rsidRDefault="00953345" w:rsidP="004D7214">
      <w:pPr>
        <w:pStyle w:val="a4"/>
        <w:numPr>
          <w:ilvl w:val="1"/>
          <w:numId w:val="1"/>
        </w:numPr>
        <w:tabs>
          <w:tab w:val="left" w:pos="472"/>
        </w:tabs>
        <w:spacing w:before="1"/>
        <w:ind w:firstLine="657"/>
        <w:jc w:val="both"/>
        <w:rPr>
          <w:sz w:val="24"/>
        </w:rPr>
        <w:sectPr w:rsidR="00E64CBB" w:rsidRPr="004D7214">
          <w:footerReference w:type="default" r:id="rId8"/>
          <w:pgSz w:w="11910" w:h="16840"/>
          <w:pgMar w:top="1040" w:right="720" w:bottom="280" w:left="1080" w:header="720" w:footer="720" w:gutter="0"/>
          <w:cols w:space="720"/>
        </w:sectPr>
      </w:pPr>
      <w:r w:rsidRPr="004D7214">
        <w:rPr>
          <w:sz w:val="24"/>
        </w:rPr>
        <w:t xml:space="preserve">Работники в своей деятельности не должны допускать нарушение законов и иных </w:t>
      </w:r>
      <w:r w:rsidRPr="004D7214">
        <w:rPr>
          <w:spacing w:val="-2"/>
          <w:sz w:val="24"/>
        </w:rPr>
        <w:t>нормативных правовых</w:t>
      </w:r>
      <w:r w:rsidRPr="004D7214">
        <w:rPr>
          <w:spacing w:val="-3"/>
          <w:sz w:val="24"/>
        </w:rPr>
        <w:t xml:space="preserve"> </w:t>
      </w:r>
      <w:r w:rsidRPr="004D7214">
        <w:rPr>
          <w:spacing w:val="-2"/>
          <w:sz w:val="24"/>
        </w:rPr>
        <w:t>актов,</w:t>
      </w:r>
      <w:r w:rsidRPr="004D7214">
        <w:rPr>
          <w:spacing w:val="-4"/>
          <w:sz w:val="24"/>
        </w:rPr>
        <w:t xml:space="preserve"> </w:t>
      </w:r>
      <w:r w:rsidRPr="004D7214">
        <w:rPr>
          <w:spacing w:val="-2"/>
          <w:sz w:val="24"/>
        </w:rPr>
        <w:t>исходя</w:t>
      </w:r>
      <w:r w:rsidRPr="004D7214">
        <w:rPr>
          <w:spacing w:val="-5"/>
          <w:sz w:val="24"/>
        </w:rPr>
        <w:t xml:space="preserve"> </w:t>
      </w:r>
      <w:r w:rsidRPr="004D7214">
        <w:rPr>
          <w:spacing w:val="-2"/>
          <w:sz w:val="24"/>
        </w:rPr>
        <w:t>из</w:t>
      </w:r>
      <w:r w:rsidRPr="004D7214">
        <w:rPr>
          <w:spacing w:val="-5"/>
          <w:sz w:val="24"/>
        </w:rPr>
        <w:t xml:space="preserve"> </w:t>
      </w:r>
      <w:r w:rsidRPr="004D7214">
        <w:rPr>
          <w:spacing w:val="-2"/>
          <w:sz w:val="24"/>
        </w:rPr>
        <w:t>политической,</w:t>
      </w:r>
      <w:r w:rsidRPr="004D7214">
        <w:rPr>
          <w:spacing w:val="-3"/>
          <w:sz w:val="24"/>
        </w:rPr>
        <w:t xml:space="preserve"> </w:t>
      </w:r>
      <w:r w:rsidRPr="004D7214">
        <w:rPr>
          <w:spacing w:val="-2"/>
          <w:sz w:val="24"/>
        </w:rPr>
        <w:t>экономической целесообразности либо</w:t>
      </w:r>
      <w:r w:rsidRPr="004D7214">
        <w:rPr>
          <w:spacing w:val="-3"/>
          <w:sz w:val="24"/>
        </w:rPr>
        <w:t xml:space="preserve"> </w:t>
      </w:r>
      <w:r w:rsidRPr="004D7214">
        <w:rPr>
          <w:spacing w:val="-2"/>
          <w:sz w:val="24"/>
        </w:rPr>
        <w:t xml:space="preserve">по </w:t>
      </w:r>
      <w:r w:rsidRPr="004D7214">
        <w:rPr>
          <w:sz w:val="24"/>
        </w:rPr>
        <w:t>иным мотивам.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spacing w:before="68"/>
        <w:ind w:firstLine="0"/>
        <w:jc w:val="both"/>
        <w:rPr>
          <w:sz w:val="24"/>
        </w:rPr>
      </w:pPr>
      <w:r>
        <w:rPr>
          <w:sz w:val="24"/>
        </w:rPr>
        <w:lastRenderedPageBreak/>
        <w:t>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spacing w:before="1"/>
        <w:ind w:left="47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09"/>
        </w:tabs>
        <w:ind w:firstLine="0"/>
        <w:rPr>
          <w:sz w:val="24"/>
        </w:rPr>
      </w:pPr>
      <w:r>
        <w:rPr>
          <w:sz w:val="24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</w:t>
      </w:r>
      <w:r>
        <w:rPr>
          <w:spacing w:val="-2"/>
          <w:sz w:val="24"/>
        </w:rPr>
        <w:t>правонарушений;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7"/>
        </w:tabs>
        <w:ind w:firstLine="0"/>
        <w:rPr>
          <w:sz w:val="24"/>
        </w:rPr>
      </w:pPr>
      <w:r>
        <w:rPr>
          <w:sz w:val="24"/>
        </w:rPr>
        <w:t>не получать в 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 должностных обязанностей вознаграждения от физических и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5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-15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ссуды,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характера, плату за развлечения, отдых, за пользование транспортом и иные вознаграждения);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48"/>
        </w:tabs>
        <w:ind w:firstLine="0"/>
        <w:rPr>
          <w:sz w:val="24"/>
        </w:rPr>
      </w:pPr>
      <w:r>
        <w:rPr>
          <w:sz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ind w:firstLine="0"/>
        <w:jc w:val="both"/>
        <w:rPr>
          <w:sz w:val="24"/>
        </w:rPr>
      </w:pPr>
      <w:r>
        <w:rPr>
          <w:sz w:val="24"/>
        </w:rPr>
        <w:t>Заведующий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ind w:firstLine="0"/>
        <w:jc w:val="both"/>
        <w:rPr>
          <w:sz w:val="24"/>
        </w:rPr>
      </w:pPr>
      <w:r>
        <w:rPr>
          <w:sz w:val="24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</w:t>
      </w:r>
      <w:r>
        <w:rPr>
          <w:spacing w:val="-2"/>
          <w:sz w:val="24"/>
        </w:rPr>
        <w:t>обязанностей.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592"/>
        </w:tabs>
        <w:ind w:firstLine="0"/>
        <w:jc w:val="both"/>
        <w:rPr>
          <w:sz w:val="24"/>
        </w:rPr>
      </w:pPr>
      <w:r>
        <w:rPr>
          <w:sz w:val="24"/>
        </w:rPr>
        <w:t xml:space="preserve">Работник, наделенный организационно-распорядительными полномочиями по отношению </w:t>
      </w:r>
      <w:r>
        <w:rPr>
          <w:spacing w:val="-2"/>
          <w:sz w:val="24"/>
        </w:rPr>
        <w:t>к другим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работникам, должен быть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для них образцом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профессионализма, безупречной репутации, </w:t>
      </w:r>
      <w:r>
        <w:rPr>
          <w:sz w:val="24"/>
        </w:rPr>
        <w:t>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57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Работник, наделенный организационно-распорядительными полномочиями по отношению к другим работникам, призван принимать меры по: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43"/>
        </w:tabs>
        <w:ind w:firstLine="0"/>
        <w:rPr>
          <w:sz w:val="24"/>
        </w:rPr>
      </w:pPr>
      <w:r>
        <w:rPr>
          <w:sz w:val="24"/>
        </w:rPr>
        <w:t xml:space="preserve">предупреждению коррупции, а также меры к тому, чтобы подчиненные ему работники не допускали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76"/>
        </w:tabs>
        <w:ind w:firstLine="0"/>
        <w:rPr>
          <w:sz w:val="24"/>
        </w:rPr>
      </w:pPr>
      <w:r>
        <w:rPr>
          <w:spacing w:val="-2"/>
          <w:sz w:val="24"/>
        </w:rPr>
        <w:t>недопущению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случаев принуждения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 участию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 политических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партий, </w:t>
      </w:r>
      <w:r>
        <w:rPr>
          <w:sz w:val="24"/>
        </w:rPr>
        <w:t>общественных объединений и религиозных организаций;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197"/>
        </w:tabs>
        <w:ind w:firstLine="0"/>
        <w:rPr>
          <w:sz w:val="24"/>
        </w:rPr>
      </w:pPr>
      <w:r>
        <w:rPr>
          <w:sz w:val="24"/>
        </w:rPr>
        <w:t>предотвращению или урегулированию конфликта интересов в случае, если ему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 известно 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привести к конфликту интересов.</w:t>
      </w:r>
    </w:p>
    <w:p w:rsidR="00E64CBB" w:rsidRDefault="00E64CBB" w:rsidP="00742933">
      <w:pPr>
        <w:pStyle w:val="a3"/>
        <w:spacing w:before="5"/>
        <w:ind w:left="0"/>
        <w:jc w:val="left"/>
      </w:pPr>
    </w:p>
    <w:p w:rsidR="00CF5174" w:rsidRDefault="00953345" w:rsidP="004D7214">
      <w:pPr>
        <w:pStyle w:val="1"/>
        <w:numPr>
          <w:ilvl w:val="0"/>
          <w:numId w:val="1"/>
        </w:numPr>
        <w:ind w:left="142" w:firstLine="0"/>
        <w:jc w:val="center"/>
      </w:pPr>
      <w:r>
        <w:t>Рекомендательные</w:t>
      </w:r>
      <w:r w:rsidRPr="004D7214">
        <w:rPr>
          <w:spacing w:val="-17"/>
        </w:rPr>
        <w:t xml:space="preserve"> </w:t>
      </w:r>
      <w:r>
        <w:t>этические</w:t>
      </w:r>
      <w:r w:rsidRPr="004D7214">
        <w:rPr>
          <w:spacing w:val="-13"/>
        </w:rPr>
        <w:t xml:space="preserve"> </w:t>
      </w:r>
      <w:r>
        <w:t>правила</w:t>
      </w:r>
      <w:r w:rsidRPr="004D7214">
        <w:rPr>
          <w:spacing w:val="-12"/>
        </w:rPr>
        <w:t xml:space="preserve"> </w:t>
      </w:r>
      <w:r>
        <w:t>служебного</w:t>
      </w:r>
      <w:r w:rsidRPr="004D7214">
        <w:rPr>
          <w:spacing w:val="-13"/>
        </w:rPr>
        <w:t xml:space="preserve"> </w:t>
      </w:r>
      <w:r>
        <w:t>поведения</w:t>
      </w:r>
      <w:r w:rsidRPr="004D7214">
        <w:rPr>
          <w:spacing w:val="-12"/>
        </w:rPr>
        <w:t xml:space="preserve"> </w:t>
      </w:r>
      <w:r w:rsidRPr="004D7214">
        <w:rPr>
          <w:spacing w:val="-2"/>
        </w:rPr>
        <w:t>работников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ind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72"/>
        </w:tabs>
        <w:ind w:left="47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от: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36"/>
        </w:tabs>
        <w:ind w:firstLine="0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315"/>
        </w:tabs>
        <w:ind w:firstLine="0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77"/>
        </w:tabs>
        <w:ind w:left="277" w:hanging="225"/>
        <w:rPr>
          <w:sz w:val="24"/>
        </w:rPr>
      </w:pPr>
      <w:r>
        <w:rPr>
          <w:sz w:val="24"/>
        </w:rPr>
        <w:t>угроз,</w:t>
      </w:r>
      <w:r>
        <w:rPr>
          <w:spacing w:val="73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75"/>
          <w:sz w:val="24"/>
        </w:rPr>
        <w:t xml:space="preserve"> </w:t>
      </w:r>
      <w:r>
        <w:rPr>
          <w:sz w:val="24"/>
        </w:rPr>
        <w:t>или</w:t>
      </w:r>
      <w:r>
        <w:rPr>
          <w:spacing w:val="75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7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4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нормальному</w:t>
      </w:r>
    </w:p>
    <w:p w:rsidR="00E64CBB" w:rsidRDefault="00E64CBB" w:rsidP="00742933">
      <w:pPr>
        <w:pStyle w:val="a4"/>
        <w:rPr>
          <w:sz w:val="24"/>
        </w:rPr>
        <w:sectPr w:rsidR="00E64CBB">
          <w:pgSz w:w="11910" w:h="16840"/>
          <w:pgMar w:top="1040" w:right="720" w:bottom="280" w:left="1080" w:header="720" w:footer="720" w:gutter="0"/>
          <w:cols w:space="720"/>
        </w:sectPr>
      </w:pPr>
    </w:p>
    <w:p w:rsidR="00E64CBB" w:rsidRDefault="00953345" w:rsidP="00742933">
      <w:pPr>
        <w:pStyle w:val="a3"/>
        <w:spacing w:before="68"/>
      </w:pPr>
      <w:r>
        <w:lastRenderedPageBreak/>
        <w:t>общению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провоцирующих</w:t>
      </w:r>
      <w:r>
        <w:rPr>
          <w:spacing w:val="-6"/>
        </w:rPr>
        <w:t xml:space="preserve"> </w:t>
      </w:r>
      <w:r>
        <w:t>противоправное</w:t>
      </w:r>
      <w:r>
        <w:rPr>
          <w:spacing w:val="-11"/>
        </w:rPr>
        <w:t xml:space="preserve"> </w:t>
      </w:r>
      <w:r>
        <w:rPr>
          <w:spacing w:val="-2"/>
        </w:rPr>
        <w:t>поведение;</w:t>
      </w:r>
    </w:p>
    <w:p w:rsidR="00E64CBB" w:rsidRDefault="00953345" w:rsidP="00742933">
      <w:pPr>
        <w:pStyle w:val="a4"/>
        <w:numPr>
          <w:ilvl w:val="2"/>
          <w:numId w:val="1"/>
        </w:numPr>
        <w:tabs>
          <w:tab w:val="left" w:pos="202"/>
        </w:tabs>
        <w:ind w:firstLine="0"/>
        <w:rPr>
          <w:sz w:val="24"/>
        </w:rPr>
      </w:pPr>
      <w:r>
        <w:rPr>
          <w:sz w:val="24"/>
        </w:rPr>
        <w:t xml:space="preserve">принятия пищи, курения во время служебных совещаний, бесед, иного служебного общения с </w:t>
      </w:r>
      <w:r>
        <w:rPr>
          <w:spacing w:val="-2"/>
          <w:sz w:val="24"/>
        </w:rPr>
        <w:t>гражданами.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58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64CBB" w:rsidRDefault="00953345" w:rsidP="00742933">
      <w:pPr>
        <w:pStyle w:val="a4"/>
        <w:numPr>
          <w:ilvl w:val="1"/>
          <w:numId w:val="1"/>
        </w:numPr>
        <w:tabs>
          <w:tab w:val="left" w:pos="496"/>
        </w:tabs>
        <w:ind w:firstLine="0"/>
        <w:jc w:val="both"/>
        <w:rPr>
          <w:sz w:val="24"/>
        </w:rPr>
      </w:pPr>
      <w:r>
        <w:rPr>
          <w:sz w:val="24"/>
        </w:rPr>
        <w:t>Внешний вид работника при исполнении им должностных обязанностей в зависимости от 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быть сдержанным и аккуратным.</w:t>
      </w:r>
    </w:p>
    <w:sectPr w:rsidR="00E64CBB">
      <w:pgSz w:w="11910" w:h="16840"/>
      <w:pgMar w:top="1040" w:right="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CBB" w:rsidRDefault="00953345">
      <w:r>
        <w:separator/>
      </w:r>
    </w:p>
  </w:endnote>
  <w:endnote w:type="continuationSeparator" w:id="0">
    <w:p w:rsidR="00E64CBB" w:rsidRDefault="0095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924793"/>
      <w:docPartObj>
        <w:docPartGallery w:val="Page Numbers (Bottom of Page)"/>
        <w:docPartUnique/>
      </w:docPartObj>
    </w:sdtPr>
    <w:sdtEndPr/>
    <w:sdtContent>
      <w:p w:rsidR="004D7214" w:rsidRDefault="004D72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7214" w:rsidRDefault="004D7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CBB" w:rsidRDefault="00953345">
      <w:r>
        <w:separator/>
      </w:r>
    </w:p>
  </w:footnote>
  <w:footnote w:type="continuationSeparator" w:id="0">
    <w:p w:rsidR="00E64CBB" w:rsidRDefault="0095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1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2" w:hanging="1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65" w:hanging="1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1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BB"/>
    <w:rsid w:val="004D7214"/>
    <w:rsid w:val="00742933"/>
    <w:rsid w:val="007A31D9"/>
    <w:rsid w:val="0086692F"/>
    <w:rsid w:val="00953345"/>
    <w:rsid w:val="00C1393F"/>
    <w:rsid w:val="00CF5174"/>
    <w:rsid w:val="00E64CBB"/>
    <w:rsid w:val="283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3938E"/>
  <w15:docId w15:val="{34BFA6C6-28C9-43DA-A1D0-362F8A3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115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4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21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214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</dc:creator>
  <cp:lastModifiedBy>User</cp:lastModifiedBy>
  <cp:revision>2</cp:revision>
  <dcterms:created xsi:type="dcterms:W3CDTF">2025-06-19T18:48:00Z</dcterms:created>
  <dcterms:modified xsi:type="dcterms:W3CDTF">2025-06-19T18:48:00Z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KSOProductBuildVer">
    <vt:lpwstr>1049-12.2.0.21546</vt:lpwstr>
  </property>
  <property fmtid="{D5CDD505-2E9C-101B-9397-08002B2CF9AE}" pid="6" name="ICV">
    <vt:lpwstr>AAA4ECE03FDA42D582CE0E56A32AF0FA_13</vt:lpwstr>
  </property>
</Properties>
</file>